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pPr w:leftFromText="142" w:rightFromText="142" w:topFromText="567" w:bottomFromText="397" w:vertAnchor="page" w:horzAnchor="page" w:tblpX="1135" w:tblpY="2484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78"/>
      </w:tblGrid>
      <w:tr w:rsidR="00E66534" w14:paraId="16A452B0" w14:textId="77777777" w:rsidTr="00D61F23">
        <w:trPr>
          <w:cantSplit/>
          <w:trHeight w:val="1573"/>
        </w:trPr>
        <w:tc>
          <w:tcPr>
            <w:tcW w:w="4962" w:type="dxa"/>
          </w:tcPr>
          <w:bookmarkStart w:id="0" w:name="_Hlk175217373"/>
          <w:bookmarkEnd w:id="0"/>
          <w:p w14:paraId="68401CF4" w14:textId="009C6088" w:rsidR="00E66534" w:rsidRDefault="00A852AB" w:rsidP="00E66534">
            <w:sdt>
              <w:sdtPr>
                <w:alias w:val="Mal:Firma"/>
                <w:tag w:val="Mal:Firma"/>
                <w:id w:val="-1519921917"/>
                <w:placeholder>
                  <w:docPart w:val="03C687A3125D4C368CA9218E0859461A"/>
                </w:placeholder>
                <w15:color w:val="FF9900"/>
              </w:sdtPr>
              <w:sdtEndPr/>
              <w:sdtContent>
                <w:r w:rsidR="00E66534">
                  <w:t>Firma/mottaker</w:t>
                </w:r>
              </w:sdtContent>
            </w:sdt>
            <w:r w:rsidR="00E66534">
              <w:br/>
            </w:r>
            <w:sdt>
              <w:sdtPr>
                <w:alias w:val="Mal:Adresse"/>
                <w:tag w:val="Mottakers adresse"/>
                <w:id w:val="-455951212"/>
                <w:placeholder>
                  <w:docPart w:val="9DF8FC65C01B494D8EFF4B163ADB7CE2"/>
                </w:placeholder>
                <w15:color w:val="FF9900"/>
                <w:text/>
              </w:sdtPr>
              <w:sdtEndPr/>
              <w:sdtContent>
                <w:r w:rsidR="00E66534">
                  <w:t>Gate</w:t>
                </w:r>
              </w:sdtContent>
            </w:sdt>
            <w:r w:rsidR="00E66534">
              <w:br/>
            </w:r>
            <w:sdt>
              <w:sdtPr>
                <w:alias w:val="Mal:Postnr"/>
                <w:tag w:val="Postnummer"/>
                <w:id w:val="1688790589"/>
                <w:placeholder>
                  <w:docPart w:val="D0763A36255F46C3A2F0CFBFD5AF5D4C"/>
                </w:placeholder>
                <w15:color w:val="FF9900"/>
              </w:sdtPr>
              <w:sdtEndPr/>
              <w:sdtContent>
                <w:proofErr w:type="spellStart"/>
                <w:r w:rsidR="00E66534">
                  <w:t>Postnr</w:t>
                </w:r>
                <w:proofErr w:type="spellEnd"/>
                <w:r w:rsidR="00E66534">
                  <w:t>.</w:t>
                </w:r>
              </w:sdtContent>
            </w:sdt>
            <w:r w:rsidR="00E66534">
              <w:t xml:space="preserve"> </w:t>
            </w:r>
            <w:sdt>
              <w:sdtPr>
                <w:alias w:val="Mal:Poststed"/>
                <w:tag w:val="Poststed"/>
                <w:id w:val="-2080047942"/>
                <w:placeholder>
                  <w:docPart w:val="A3A0D389237748668E538F25AB1C6CE6"/>
                </w:placeholder>
                <w15:color w:val="FF9900"/>
              </w:sdtPr>
              <w:sdtEndPr/>
              <w:sdtContent>
                <w:r w:rsidR="00E66534">
                  <w:t>Poststed</w:t>
                </w:r>
              </w:sdtContent>
            </w:sdt>
          </w:p>
        </w:tc>
        <w:tc>
          <w:tcPr>
            <w:tcW w:w="4678" w:type="dxa"/>
          </w:tcPr>
          <w:p w14:paraId="06A79971" w14:textId="0EEC09AF" w:rsidR="00E66534" w:rsidRDefault="00A852AB" w:rsidP="00E66534">
            <w:pPr>
              <w:jc w:val="right"/>
            </w:pPr>
            <w:sdt>
              <w:sdtPr>
                <w:alias w:val="Oppdrag:Kontor"/>
                <w:tag w:val="Kontorsted"/>
                <w:id w:val="199539133"/>
                <w:placeholder>
                  <w:docPart w:val="53A14E7CC4754B46A27C6A4BF2286793"/>
                </w:placeholder>
                <w:dataBinding w:prefixMappings="xmlns:ns0='http://www.asplanviak.no/bikube/templates' xmlns:ns1='http://www.asplanviak.no/bikube/templates/document.xml' xmlns:ns2='http://www.asplanviak.no/bikube/templates/project.xml' xmlns:ns3='http://www.asplanviak.no/bikube/templates/custom.xml'" w:xpath="/ns0:root[1]/ns2:BikubeProjectProperties[1]/ns2:Kontorsted[1]" w:storeItemID="{71181A11-6189-459A-95B4-E0071145CF18}"/>
                <w15:color w:val="FF9900"/>
                <w:text/>
              </w:sdtPr>
              <w:sdtEndPr/>
              <w:sdtContent>
                <w:r>
                  <w:t>Mo i Rana</w:t>
                </w:r>
              </w:sdtContent>
            </w:sdt>
            <w:r w:rsidR="00E66534">
              <w:t xml:space="preserve">, </w:t>
            </w:r>
            <w:sdt>
              <w:sdtPr>
                <w:id w:val="602460256"/>
                <w:placeholder>
                  <w:docPart w:val="5C7C4E411ED54F749C13F45E32BCFC48"/>
                </w:placeholder>
                <w:showingPlcHdr/>
                <w:date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E66534" w:rsidRPr="009B78A0">
                  <w:t>[Velg dato]</w:t>
                </w:r>
              </w:sdtContent>
            </w:sdt>
          </w:p>
          <w:p w14:paraId="6AC159F1" w14:textId="7EA934D6" w:rsidR="00E66534" w:rsidRDefault="00E66534" w:rsidP="00E66534">
            <w:pPr>
              <w:jc w:val="right"/>
            </w:pPr>
            <w:r>
              <w:t xml:space="preserve">Vår ref. </w:t>
            </w:r>
            <w:sdt>
              <w:sdtPr>
                <w:alias w:val="Oppdrag:Nummer"/>
                <w:tag w:val="Oppdrag:Nummer"/>
                <w:id w:val="1665279912"/>
                <w:placeholder>
                  <w:docPart w:val="A02D448942F24E3BAC6686784E3D4499"/>
                </w:placeholder>
                <w15:color w:val="FF9900"/>
                <w:text/>
              </w:sdtPr>
              <w:sdtEndPr/>
              <w:sdtContent>
                <w:r w:rsidR="00A852AB">
                  <w:t>644663-01</w:t>
                </w:r>
              </w:sdtContent>
            </w:sdt>
          </w:p>
        </w:tc>
      </w:tr>
    </w:tbl>
    <w:p w14:paraId="3904DF23" w14:textId="262B4013" w:rsidR="00DE283F" w:rsidRPr="00DE283F" w:rsidRDefault="00A852AB" w:rsidP="00A852AB">
      <w:pPr>
        <w:pStyle w:val="Overskrift1"/>
        <w:spacing w:after="540"/>
      </w:pPr>
      <w:r w:rsidRPr="00A852AB">
        <w:t>Varsel om oppstart av planarbeid;</w:t>
      </w:r>
      <w:r>
        <w:t xml:space="preserve"> </w:t>
      </w:r>
      <w:r w:rsidRPr="00A852AB">
        <w:t xml:space="preserve">Detaljregulering for </w:t>
      </w:r>
      <w:proofErr w:type="spellStart"/>
      <w:r w:rsidRPr="00A852AB">
        <w:t>Buodden</w:t>
      </w:r>
      <w:proofErr w:type="spellEnd"/>
      <w:r>
        <w:t>, Sørvågen i Moskenes kommune</w:t>
      </w:r>
    </w:p>
    <w:p w14:paraId="53EFBCD0" w14:textId="77777777" w:rsidR="00A852AB" w:rsidRPr="006F01CD" w:rsidRDefault="00A852AB" w:rsidP="00A852AB">
      <w:r w:rsidRPr="006F01CD">
        <w:t xml:space="preserve">Asplan Viak AS varsler på vegne av Reine </w:t>
      </w:r>
      <w:proofErr w:type="spellStart"/>
      <w:r w:rsidRPr="006F01CD">
        <w:t>Holding</w:t>
      </w:r>
      <w:proofErr w:type="spellEnd"/>
      <w:r w:rsidRPr="006F01CD">
        <w:t xml:space="preserve"> AS oppstart av planarbeid for </w:t>
      </w:r>
      <w:proofErr w:type="spellStart"/>
      <w:r w:rsidRPr="006F01CD">
        <w:t>Buodden</w:t>
      </w:r>
      <w:proofErr w:type="spellEnd"/>
      <w:r w:rsidRPr="006F01CD">
        <w:t>.</w:t>
      </w:r>
    </w:p>
    <w:p w14:paraId="757C1B9F" w14:textId="77777777" w:rsidR="00A852AB" w:rsidRDefault="00A852AB" w:rsidP="00A852AB">
      <w:r w:rsidRPr="006F01CD">
        <w:rPr>
          <w:noProof/>
        </w:rPr>
        <w:drawing>
          <wp:inline distT="0" distB="0" distL="0" distR="0" wp14:anchorId="5CC5E647" wp14:editId="1AB7CCBF">
            <wp:extent cx="5010150" cy="3628039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81" cy="3648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0FD49" w14:textId="77777777" w:rsidR="00A852AB" w:rsidRPr="006F01CD" w:rsidRDefault="00A852AB" w:rsidP="00A852AB">
      <w:pPr>
        <w:pStyle w:val="Bildetekst"/>
        <w:rPr>
          <w:sz w:val="22"/>
          <w:szCs w:val="22"/>
        </w:rPr>
      </w:pPr>
      <w:r w:rsidRPr="006F01CD">
        <w:rPr>
          <w:sz w:val="22"/>
          <w:szCs w:val="22"/>
        </w:rPr>
        <w:t xml:space="preserve">Figur </w:t>
      </w:r>
      <w:r w:rsidRPr="006F01CD">
        <w:rPr>
          <w:sz w:val="22"/>
          <w:szCs w:val="22"/>
        </w:rPr>
        <w:fldChar w:fldCharType="begin"/>
      </w:r>
      <w:r w:rsidRPr="006F01CD">
        <w:rPr>
          <w:sz w:val="22"/>
          <w:szCs w:val="22"/>
        </w:rPr>
        <w:instrText xml:space="preserve"> SEQ Figur \* ARABIC </w:instrText>
      </w:r>
      <w:r w:rsidRPr="006F01CD">
        <w:rPr>
          <w:sz w:val="22"/>
          <w:szCs w:val="22"/>
        </w:rPr>
        <w:fldChar w:fldCharType="separate"/>
      </w:r>
      <w:r w:rsidRPr="006F01CD">
        <w:rPr>
          <w:noProof/>
          <w:sz w:val="22"/>
          <w:szCs w:val="22"/>
        </w:rPr>
        <w:t>1</w:t>
      </w:r>
      <w:r w:rsidRPr="006F01CD">
        <w:rPr>
          <w:sz w:val="22"/>
          <w:szCs w:val="22"/>
        </w:rPr>
        <w:fldChar w:fldCharType="end"/>
      </w:r>
      <w:r w:rsidRPr="006F01CD">
        <w:rPr>
          <w:sz w:val="22"/>
          <w:szCs w:val="22"/>
        </w:rPr>
        <w:t>: Plassering av planområdet i Sørvågen</w:t>
      </w:r>
    </w:p>
    <w:p w14:paraId="731F25A5" w14:textId="77777777" w:rsidR="00A852AB" w:rsidRDefault="00A852AB" w:rsidP="00A852AB"/>
    <w:p w14:paraId="253DFCD3" w14:textId="0D887FC0" w:rsidR="00A852AB" w:rsidRPr="006F01CD" w:rsidRDefault="00A852AB" w:rsidP="00A852AB">
      <w:r w:rsidRPr="006F01CD">
        <w:t xml:space="preserve">Formålet med planarbeidet er å legge til rette for utvidelse av eksisterende turistvirksomhet på </w:t>
      </w:r>
      <w:proofErr w:type="spellStart"/>
      <w:r w:rsidRPr="006F01CD">
        <w:t>Buodden</w:t>
      </w:r>
      <w:proofErr w:type="spellEnd"/>
      <w:r w:rsidRPr="006F01CD">
        <w:t xml:space="preserve"> gjennom tilrettelegging for ny bebyggelse, herunder flytting </w:t>
      </w:r>
      <w:r w:rsidRPr="006F01CD">
        <w:lastRenderedPageBreak/>
        <w:t>av eksisterende bebyggelse og etablering av nye rorbuer på eiendommene Bogen 45 og 43, Gnr 11, bnr 184 og 319. Adkomst og trafikkarealer må også reguleres, som berører eiendommene: Gnr 11, bnr 3, 70 og 309</w:t>
      </w:r>
    </w:p>
    <w:p w14:paraId="5618FFB2" w14:textId="77777777" w:rsidR="00A852AB" w:rsidRPr="006F01CD" w:rsidRDefault="00A852AB" w:rsidP="00A852AB">
      <w:pPr>
        <w:spacing w:line="276" w:lineRule="auto"/>
      </w:pPr>
      <w:r w:rsidRPr="006F01CD">
        <w:t xml:space="preserve">Tiltaket er vurdert til å være i tråd med intensjonen bak kommuneplanens arealdel, og er en videreføring og -utvikling av dagens virksomhet. </w:t>
      </w:r>
      <w:r w:rsidRPr="006F01CD">
        <w:rPr>
          <w:color w:val="000000"/>
        </w:rPr>
        <w:t xml:space="preserve">I gjeldende kommuneplanens arealdel er området satt av til Reiseliv E41 </w:t>
      </w:r>
      <w:proofErr w:type="spellStart"/>
      <w:r w:rsidRPr="006F01CD">
        <w:rPr>
          <w:color w:val="000000"/>
        </w:rPr>
        <w:t>ihht</w:t>
      </w:r>
      <w:proofErr w:type="spellEnd"/>
      <w:r w:rsidRPr="006F01CD">
        <w:rPr>
          <w:color w:val="000000"/>
        </w:rPr>
        <w:t xml:space="preserve"> til teksten, men er i kartet merket E42 Fiskeindustri. Det er nærliggende å tro at E41 er riktig, da det har vært drevet reiseliv på dette området i flere 10år allerede.</w:t>
      </w:r>
    </w:p>
    <w:p w14:paraId="10433590" w14:textId="77777777" w:rsidR="00A852AB" w:rsidRPr="006F01CD" w:rsidRDefault="00A852AB" w:rsidP="00A852AB">
      <w:pPr>
        <w:keepNext/>
      </w:pPr>
      <w:r w:rsidRPr="006F01CD">
        <w:rPr>
          <w:noProof/>
        </w:rPr>
        <w:drawing>
          <wp:inline distT="0" distB="0" distL="0" distR="0" wp14:anchorId="7DFF9D2B" wp14:editId="523D74D4">
            <wp:extent cx="5581108" cy="5043407"/>
            <wp:effectExtent l="0" t="0" r="635" b="508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36" cy="505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A9C6B" w14:textId="77777777" w:rsidR="00A852AB" w:rsidRDefault="00A852AB" w:rsidP="00A852AB">
      <w:pPr>
        <w:pStyle w:val="Bildetekst"/>
        <w:rPr>
          <w:sz w:val="22"/>
          <w:szCs w:val="22"/>
        </w:rPr>
      </w:pPr>
      <w:r w:rsidRPr="006F01CD">
        <w:rPr>
          <w:sz w:val="22"/>
          <w:szCs w:val="22"/>
        </w:rPr>
        <w:t xml:space="preserve">Figur </w:t>
      </w:r>
      <w:r w:rsidRPr="006F01CD">
        <w:rPr>
          <w:sz w:val="22"/>
          <w:szCs w:val="22"/>
        </w:rPr>
        <w:fldChar w:fldCharType="begin"/>
      </w:r>
      <w:r w:rsidRPr="006F01CD">
        <w:rPr>
          <w:sz w:val="22"/>
          <w:szCs w:val="22"/>
        </w:rPr>
        <w:instrText xml:space="preserve"> SEQ Figur \* ARABIC </w:instrText>
      </w:r>
      <w:r w:rsidRPr="006F01CD">
        <w:rPr>
          <w:sz w:val="22"/>
          <w:szCs w:val="22"/>
        </w:rPr>
        <w:fldChar w:fldCharType="separate"/>
      </w:r>
      <w:r w:rsidRPr="006F01CD">
        <w:rPr>
          <w:noProof/>
          <w:sz w:val="22"/>
          <w:szCs w:val="22"/>
        </w:rPr>
        <w:t>2</w:t>
      </w:r>
      <w:r w:rsidRPr="006F01CD">
        <w:rPr>
          <w:sz w:val="22"/>
          <w:szCs w:val="22"/>
        </w:rPr>
        <w:fldChar w:fldCharType="end"/>
      </w:r>
      <w:r w:rsidRPr="006F01CD">
        <w:rPr>
          <w:sz w:val="22"/>
          <w:szCs w:val="22"/>
        </w:rPr>
        <w:t>: Planavgrensning</w:t>
      </w:r>
    </w:p>
    <w:p w14:paraId="54B3C96D" w14:textId="77777777" w:rsidR="00A852AB" w:rsidRDefault="00A852AB" w:rsidP="00A852AB">
      <w:pPr>
        <w:pStyle w:val="NormalWeb"/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14:paraId="2631A0CE" w14:textId="06BE7C50" w:rsidR="00A852AB" w:rsidRPr="006F01CD" w:rsidRDefault="00A852AB" w:rsidP="00A852AB">
      <w:pPr>
        <w:pStyle w:val="NormalWeb"/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F01CD">
        <w:rPr>
          <w:rFonts w:asciiTheme="minorHAnsi" w:hAnsiTheme="minorHAnsi"/>
          <w:color w:val="000000"/>
          <w:sz w:val="22"/>
          <w:szCs w:val="22"/>
        </w:rPr>
        <w:lastRenderedPageBreak/>
        <w:t>I dag brukes området innen reiseliv. Det er totalt 3 bygninger på de to tomtene, med til sammen 5 enheter. Alle enhetene brukes i hovedsak til kortidsutleie.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6F01CD">
        <w:rPr>
          <w:rFonts w:asciiTheme="minorHAnsi" w:hAnsiTheme="minorHAnsi"/>
          <w:color w:val="000000"/>
          <w:sz w:val="22"/>
          <w:szCs w:val="22"/>
        </w:rPr>
        <w:t>Tomta består for det meste av åpent berg, mens området mellom rorbuene er planert ut og gruset.</w:t>
      </w:r>
    </w:p>
    <w:p w14:paraId="58F2B515" w14:textId="77777777" w:rsidR="00A852AB" w:rsidRPr="006F01CD" w:rsidRDefault="00A852AB" w:rsidP="00A852AB">
      <w:pPr>
        <w:pStyle w:val="NormalWeb"/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F01CD">
        <w:rPr>
          <w:rFonts w:asciiTheme="minorHAnsi" w:hAnsiTheme="minorHAnsi"/>
          <w:color w:val="000000"/>
          <w:sz w:val="22"/>
          <w:szCs w:val="22"/>
        </w:rPr>
        <w:t xml:space="preserve">Det planlegges å sette opp 8 nye utleiehytter på tomta. Arealet av tomtene totalt sett er </w:t>
      </w:r>
      <w:proofErr w:type="spellStart"/>
      <w:r w:rsidRPr="006F01CD">
        <w:rPr>
          <w:rFonts w:asciiTheme="minorHAnsi" w:hAnsiTheme="minorHAnsi"/>
          <w:color w:val="000000"/>
          <w:sz w:val="22"/>
          <w:szCs w:val="22"/>
        </w:rPr>
        <w:t>ca</w:t>
      </w:r>
      <w:proofErr w:type="spellEnd"/>
      <w:r w:rsidRPr="006F01CD">
        <w:rPr>
          <w:rFonts w:asciiTheme="minorHAnsi" w:hAnsiTheme="minorHAnsi"/>
          <w:color w:val="000000"/>
          <w:sz w:val="22"/>
          <w:szCs w:val="22"/>
        </w:rPr>
        <w:t xml:space="preserve"> 2.700 m2. Planen er å utvide boligbygning med </w:t>
      </w:r>
      <w:proofErr w:type="spellStart"/>
      <w:r w:rsidRPr="006F01CD">
        <w:rPr>
          <w:rFonts w:asciiTheme="minorHAnsi" w:hAnsiTheme="minorHAnsi"/>
          <w:color w:val="000000"/>
          <w:sz w:val="22"/>
          <w:szCs w:val="22"/>
        </w:rPr>
        <w:t>ca</w:t>
      </w:r>
      <w:proofErr w:type="spellEnd"/>
      <w:r w:rsidRPr="006F01CD">
        <w:rPr>
          <w:rFonts w:asciiTheme="minorHAnsi" w:hAnsiTheme="minorHAnsi"/>
          <w:color w:val="000000"/>
          <w:sz w:val="22"/>
          <w:szCs w:val="22"/>
        </w:rPr>
        <w:t xml:space="preserve"> 30 m2, samt bygge totalt 9 nye bygg: 270 m2. Økningen vil utgjøre </w:t>
      </w:r>
      <w:proofErr w:type="spellStart"/>
      <w:r w:rsidRPr="006F01CD">
        <w:rPr>
          <w:rFonts w:asciiTheme="minorHAnsi" w:hAnsiTheme="minorHAnsi"/>
          <w:color w:val="000000"/>
          <w:sz w:val="22"/>
          <w:szCs w:val="22"/>
        </w:rPr>
        <w:t>ca</w:t>
      </w:r>
      <w:proofErr w:type="spellEnd"/>
      <w:r w:rsidRPr="006F01CD">
        <w:rPr>
          <w:rFonts w:asciiTheme="minorHAnsi" w:hAnsiTheme="minorHAnsi"/>
          <w:color w:val="000000"/>
          <w:sz w:val="22"/>
          <w:szCs w:val="22"/>
        </w:rPr>
        <w:t xml:space="preserve"> 10 % BYA. Med eksisterende bygg vil det totalt bli 11 bygg for utleie, med totalt 13 bo-/utleieenheter. Totalt bebygd område til være </w:t>
      </w:r>
      <w:proofErr w:type="spellStart"/>
      <w:r w:rsidRPr="006F01CD">
        <w:rPr>
          <w:rFonts w:asciiTheme="minorHAnsi" w:hAnsiTheme="minorHAnsi"/>
          <w:color w:val="000000"/>
          <w:sz w:val="22"/>
          <w:szCs w:val="22"/>
        </w:rPr>
        <w:t>ca</w:t>
      </w:r>
      <w:proofErr w:type="spellEnd"/>
      <w:r w:rsidRPr="006F01CD">
        <w:rPr>
          <w:rFonts w:asciiTheme="minorHAnsi" w:hAnsiTheme="minorHAnsi"/>
          <w:color w:val="000000"/>
          <w:sz w:val="22"/>
          <w:szCs w:val="22"/>
        </w:rPr>
        <w:t xml:space="preserve"> 600 m2.</w:t>
      </w:r>
    </w:p>
    <w:p w14:paraId="7219D3F2" w14:textId="77777777" w:rsidR="00A852AB" w:rsidRPr="006F01CD" w:rsidRDefault="00A852AB" w:rsidP="00A852AB">
      <w:pPr>
        <w:pStyle w:val="NormalWeb"/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F01CD">
        <w:rPr>
          <w:rFonts w:asciiTheme="minorHAnsi" w:hAnsiTheme="minorHAnsi"/>
          <w:color w:val="000000"/>
          <w:sz w:val="22"/>
          <w:szCs w:val="22"/>
        </w:rPr>
        <w:t>Byggene er tenkt bygget i en stil som svarer til andre bygg i området, tradisjonell rorbustil med røde bygninger og hvite detaljer. Materialer på yttervegger og tak vil være i lik stil med det som er på området i dag.</w:t>
      </w:r>
    </w:p>
    <w:p w14:paraId="63E4EBA4" w14:textId="77777777" w:rsidR="00A852AB" w:rsidRDefault="00A852AB" w:rsidP="00A852AB">
      <w:pPr>
        <w:spacing w:line="276" w:lineRule="auto"/>
      </w:pPr>
      <w:r w:rsidRPr="006F01CD">
        <w:t xml:space="preserve">Planen vil omfatte tiltak i allerede berørt strandsone, og andre tema som vil bli berørt er havnivå, adkomstløsninger, naboskap og geoteknikk.  Kommunen har vurdert tiltaket til å ikke utløse utredningsplikt etter forskrift om konsekvensutredning. </w:t>
      </w:r>
    </w:p>
    <w:p w14:paraId="3942B2C4" w14:textId="1815E24D" w:rsidR="00A852AB" w:rsidRPr="006F01CD" w:rsidRDefault="00A852AB" w:rsidP="00A852AB">
      <w:pPr>
        <w:spacing w:line="276" w:lineRule="auto"/>
      </w:pPr>
      <w:r>
        <w:t xml:space="preserve">Mer informasjon, planinitiativ og oppstartsmøtereferat kan leses på våre nettsider: </w:t>
      </w:r>
      <w:hyperlink r:id="rId14" w:history="1">
        <w:r w:rsidRPr="00A97BC3">
          <w:rPr>
            <w:rStyle w:val="Hyperkobling"/>
          </w:rPr>
          <w:t>https://www.asplanviak.no/nykunngjoring/rediger/14545/detaljregulering-for-buodden</w:t>
        </w:r>
      </w:hyperlink>
      <w:r>
        <w:t xml:space="preserve"> </w:t>
      </w:r>
    </w:p>
    <w:p w14:paraId="46B24863" w14:textId="77777777" w:rsidR="00A852AB" w:rsidRPr="00152076" w:rsidRDefault="00A852AB" w:rsidP="00A852AB">
      <w:r>
        <w:t xml:space="preserve">Du kan gi innspill til planarbeidet. Vi ber om at innspill rettes til </w:t>
      </w:r>
      <w:hyperlink r:id="rId15" w:history="1">
        <w:r w:rsidRPr="0054542B">
          <w:rPr>
            <w:rStyle w:val="Hyperkobling"/>
          </w:rPr>
          <w:t>helge.lynghaug@asplanviak.no</w:t>
        </w:r>
      </w:hyperlink>
      <w:r>
        <w:t xml:space="preserve"> eller Asplan Viak AS, Halvor Heyerdahls vei 1, 8626 Mo i Rana, innen 27.09.2024. Spørsmål om planarbeidet kan rettes skriftlig eller på telefon 48129887. </w:t>
      </w:r>
    </w:p>
    <w:p w14:paraId="76F54751" w14:textId="77777777" w:rsidR="00E66534" w:rsidRDefault="00E66534" w:rsidP="00E66534">
      <w:pPr>
        <w:pStyle w:val="mvh--hilsen"/>
        <w:spacing w:after="0"/>
      </w:pPr>
      <w:r>
        <w:t>Med vennlig hilsen</w:t>
      </w:r>
    </w:p>
    <w:p w14:paraId="35E506B5" w14:textId="77777777" w:rsidR="00A852AB" w:rsidRDefault="00E66534" w:rsidP="00A852AB">
      <w:pPr>
        <w:pStyle w:val="mvh--firma"/>
      </w:pPr>
      <w:r w:rsidRPr="008D3D71">
        <w:t>Asplan Viak AS</w:t>
      </w:r>
    </w:p>
    <w:p w14:paraId="78DA6982" w14:textId="12969529" w:rsidR="00E66534" w:rsidRPr="008D4F41" w:rsidRDefault="00A852AB" w:rsidP="00A852AB">
      <w:pPr>
        <w:pStyle w:val="mvh--firma"/>
        <w:rPr>
          <w:bCs/>
        </w:rPr>
      </w:pPr>
      <w:sdt>
        <w:sdtPr>
          <w:rPr>
            <w:bCs/>
          </w:rPr>
          <w:alias w:val="Bruker:Navn"/>
          <w:tag w:val="Bruker:Navn"/>
          <w:id w:val="564616772"/>
          <w:placeholder>
            <w:docPart w:val="C4ED133269A647828022600E41ED31B5"/>
          </w:placeholder>
          <w15:color w:val="FF9900"/>
          <w:text/>
        </w:sdtPr>
        <w:sdtEndPr/>
        <w:sdtContent>
          <w:r>
            <w:rPr>
              <w:bCs/>
            </w:rPr>
            <w:t>Helge Lynghaug</w:t>
          </w:r>
        </w:sdtContent>
      </w:sdt>
    </w:p>
    <w:p w14:paraId="6E0E98DC" w14:textId="0D10D9CD" w:rsidR="00E66534" w:rsidRDefault="00A852AB" w:rsidP="00E66534">
      <w:sdt>
        <w:sdtPr>
          <w:alias w:val="Bruker:Stilling"/>
          <w:tag w:val="Bruker:Stilling"/>
          <w:id w:val="924392911"/>
          <w:placeholder>
            <w:docPart w:val="629ECC6DB5754F0BA2A9245C0692C199"/>
          </w:placeholder>
          <w15:color w:val="FF9900"/>
          <w:text/>
        </w:sdtPr>
        <w:sdtEndPr/>
        <w:sdtContent>
          <w:r>
            <w:t>arealplanlegger</w:t>
          </w:r>
        </w:sdtContent>
      </w:sdt>
    </w:p>
    <w:p w14:paraId="410B1AD8" w14:textId="66D35BA3" w:rsidR="00E66534" w:rsidRDefault="00E66534" w:rsidP="00E66534">
      <w:pPr>
        <w:pStyle w:val="mvh--hilsen"/>
      </w:pPr>
      <w:r>
        <w:t>Telefon</w:t>
      </w:r>
      <w:r>
        <w:tab/>
      </w:r>
      <w:sdt>
        <w:sdtPr>
          <w:alias w:val="Bruker:Telefon"/>
          <w:tag w:val="Telefon"/>
          <w:id w:val="197528362"/>
          <w:placeholder>
            <w:docPart w:val="D377A4A04B2648E285C141CBD8C9B841"/>
          </w:placeholder>
          <w:dataBinding w:prefixMappings="xmlns:ns0='http://schemas.microsoft.com/office/2006/metadata/properties' xmlns:ns1='http://www.w3.org/2001/XMLSchema-instance' xmlns:ns2='5EF77712-8F2F-4423-A360-A1038F66062C' xmlns:ns3='dbdb438d-ff92-4241-ac7f-711678d337ac'" w:xpath="" w:storeItemID="{195A5869-200F-464B-8FD2-B1B384F46349}"/>
          <w15:color w:val="FF9900"/>
          <w:text/>
        </w:sdtPr>
        <w:sdtEndPr/>
        <w:sdtContent>
          <w:r w:rsidR="00A852AB">
            <w:t>48129887</w:t>
          </w:r>
        </w:sdtContent>
      </w:sdt>
    </w:p>
    <w:p w14:paraId="15C6A4A9" w14:textId="3B934408" w:rsidR="001B34AE" w:rsidRDefault="00E66534" w:rsidP="00E66534">
      <w:pPr>
        <w:pStyle w:val="mvh--hilsen"/>
        <w:rPr>
          <w:u w:val="single"/>
        </w:rPr>
      </w:pPr>
      <w:r>
        <w:t>E-post</w:t>
      </w:r>
      <w:r>
        <w:tab/>
      </w:r>
      <w:sdt>
        <w:sdtPr>
          <w:rPr>
            <w:u w:val="single"/>
          </w:rPr>
          <w:alias w:val="Bruker:Epost"/>
          <w:tag w:val="Bruker:Epost"/>
          <w:id w:val="-316572791"/>
          <w:placeholder>
            <w:docPart w:val="B469C80CF46641D4B2FDE1C172B2A329"/>
          </w:placeholder>
          <w15:color w:val="FF9900"/>
          <w:text/>
        </w:sdtPr>
        <w:sdtEndPr/>
        <w:sdtContent>
          <w:r w:rsidR="00A852AB">
            <w:rPr>
              <w:u w:val="single"/>
            </w:rPr>
            <w:t>helge.lynghaug@asplanviak.no</w:t>
          </w:r>
        </w:sdtContent>
      </w:sdt>
    </w:p>
    <w:p w14:paraId="488E1C00" w14:textId="77777777" w:rsidR="00A852AB" w:rsidRDefault="00A852AB" w:rsidP="00E66534">
      <w:pPr>
        <w:pStyle w:val="mvh--hilsen"/>
        <w:rPr>
          <w:u w:val="single"/>
        </w:rPr>
      </w:pPr>
    </w:p>
    <w:p w14:paraId="2376166C" w14:textId="14BBE824" w:rsidR="00A852AB" w:rsidRDefault="00A852AB" w:rsidP="00E66534">
      <w:pPr>
        <w:pStyle w:val="mvh--hilsen"/>
      </w:pPr>
    </w:p>
    <w:sectPr w:rsidR="00A852AB" w:rsidSect="00E665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087" w:right="1418" w:bottom="2132" w:left="1418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D0073" w14:textId="77777777" w:rsidR="00575816" w:rsidRDefault="00575816" w:rsidP="004C4D67">
      <w:r>
        <w:separator/>
      </w:r>
    </w:p>
  </w:endnote>
  <w:endnote w:type="continuationSeparator" w:id="0">
    <w:p w14:paraId="17767A41" w14:textId="77777777" w:rsidR="00575816" w:rsidRDefault="00575816" w:rsidP="004C4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  <w:embedRegular r:id="rId1" w:fontKey="{FE22DDBF-0188-4A6D-BDBA-0EE261B2532F}"/>
    <w:embedBold r:id="rId2" w:fontKey="{4DD7112B-EBD2-436B-8C44-6FFBED511DE0}"/>
    <w:embedItalic r:id="rId3" w:fontKey="{A26182D9-D37A-4B16-A363-4025A15898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5CAA75F-3992-40F8-8BB8-A25F15BF4097}"/>
    <w:embedBold r:id="rId5" w:fontKey="{9F51BAF7-73E0-4B29-838A-AC9DEAEF6ACA}"/>
    <w:embedItalic r:id="rId6" w:fontKey="{F7BD5CD9-DF90-4272-AB3A-74BA005294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DC3A" w14:textId="77777777" w:rsidR="00E66534" w:rsidRDefault="00E6653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A55E1" w14:textId="0C8BF6A1" w:rsidR="0076244F" w:rsidRPr="0076244F" w:rsidRDefault="0076244F" w:rsidP="00E66534">
    <w:pPr>
      <w:pStyle w:val="Bunntekst"/>
      <w:ind w:left="-624" w:right="-624"/>
    </w:pPr>
    <w:r w:rsidRPr="0076244F">
      <w:t>Asplan Viak AS</w:t>
    </w:r>
    <w:r>
      <w:tab/>
    </w:r>
    <w:sdt>
      <w:sdtPr>
        <w:alias w:val="Oppdrag:Postadresse"/>
        <w:tag w:val="Oppdrag:Postadresse"/>
        <w:id w:val="-1788269482"/>
        <w:placeholder>
          <w:docPart w:val="96C2220FAEB14DBBA30175C3EC6FBD00"/>
        </w:placeholder>
        <w:showingPlcHdr/>
        <w:text/>
      </w:sdtPr>
      <w:sdtEndPr/>
      <w:sdtContent>
        <w:r w:rsidR="00E66534" w:rsidRPr="008E0D34">
          <w:rPr>
            <w:rStyle w:val="Plassholdertekst"/>
          </w:rPr>
          <w:t>Klikk her for å skrive inn tekst.</w:t>
        </w:r>
      </w:sdtContent>
    </w:sdt>
    <w:r w:rsidR="00E66534">
      <w:br/>
    </w:r>
    <w:r w:rsidRPr="0076244F">
      <w:t>Org. nr. 910 209</w:t>
    </w:r>
    <w:r w:rsidR="00E66534">
      <w:t> </w:t>
    </w:r>
    <w:r w:rsidRPr="0076244F">
      <w:t>205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1136" w14:textId="77777777" w:rsidR="00E66534" w:rsidRDefault="00E665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C433A" w14:textId="77777777" w:rsidR="00575816" w:rsidRDefault="00575816" w:rsidP="004C4D67">
      <w:r>
        <w:separator/>
      </w:r>
    </w:p>
  </w:footnote>
  <w:footnote w:type="continuationSeparator" w:id="0">
    <w:p w14:paraId="117EA8DB" w14:textId="77777777" w:rsidR="00575816" w:rsidRDefault="00575816" w:rsidP="004C4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3F18" w14:textId="77777777" w:rsidR="00E66534" w:rsidRDefault="00E6653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2AEEE" w14:textId="77777777" w:rsidR="00842B17" w:rsidRDefault="00842B17" w:rsidP="004C4D67">
    <w:pPr>
      <w:pStyle w:val="Topptekst"/>
    </w:pPr>
    <w:r w:rsidRPr="00842B17">
      <w:rPr>
        <w:noProof/>
      </w:rPr>
      <w:drawing>
        <wp:anchor distT="0" distB="0" distL="114300" distR="114300" simplePos="0" relativeHeight="251662336" behindDoc="0" locked="0" layoutInCell="1" allowOverlap="1" wp14:anchorId="70022B0F" wp14:editId="1E3AC2B5">
          <wp:simplePos x="0" y="0"/>
          <wp:positionH relativeFrom="page">
            <wp:posOffset>6530975</wp:posOffset>
          </wp:positionH>
          <wp:positionV relativeFrom="page">
            <wp:posOffset>392430</wp:posOffset>
          </wp:positionV>
          <wp:extent cx="637200" cy="453600"/>
          <wp:effectExtent l="0" t="0" r="0" b="0"/>
          <wp:wrapNone/>
          <wp:docPr id="5" name="Sy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ymbo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2B17">
      <w:rPr>
        <w:noProof/>
      </w:rPr>
      <w:drawing>
        <wp:anchor distT="0" distB="0" distL="114300" distR="114300" simplePos="0" relativeHeight="251660288" behindDoc="0" locked="0" layoutInCell="1" allowOverlap="1" wp14:anchorId="4F4C4EBA" wp14:editId="3D751F85">
          <wp:simplePos x="0" y="0"/>
          <wp:positionH relativeFrom="page">
            <wp:posOffset>388620</wp:posOffset>
          </wp:positionH>
          <wp:positionV relativeFrom="page">
            <wp:posOffset>391478</wp:posOffset>
          </wp:positionV>
          <wp:extent cx="568800" cy="453600"/>
          <wp:effectExtent l="0" t="0" r="0" b="0"/>
          <wp:wrapNone/>
          <wp:docPr id="6" name="Navnetre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vnetrekk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8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B4649" w14:textId="77777777" w:rsidR="00E66534" w:rsidRDefault="00E66534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ACD"/>
    <w:rsid w:val="00003A04"/>
    <w:rsid w:val="000737D3"/>
    <w:rsid w:val="001508C0"/>
    <w:rsid w:val="00161A50"/>
    <w:rsid w:val="00176622"/>
    <w:rsid w:val="001A7AF6"/>
    <w:rsid w:val="001A7FF1"/>
    <w:rsid w:val="001B34AE"/>
    <w:rsid w:val="00294B3B"/>
    <w:rsid w:val="002A4BD9"/>
    <w:rsid w:val="003063FB"/>
    <w:rsid w:val="003A5416"/>
    <w:rsid w:val="0041444F"/>
    <w:rsid w:val="00426ACD"/>
    <w:rsid w:val="0044437C"/>
    <w:rsid w:val="0046256E"/>
    <w:rsid w:val="004C4D67"/>
    <w:rsid w:val="00575816"/>
    <w:rsid w:val="005C75ED"/>
    <w:rsid w:val="006F2B86"/>
    <w:rsid w:val="0076244F"/>
    <w:rsid w:val="007A463A"/>
    <w:rsid w:val="007D722C"/>
    <w:rsid w:val="007F7A08"/>
    <w:rsid w:val="00806992"/>
    <w:rsid w:val="00842B17"/>
    <w:rsid w:val="00870246"/>
    <w:rsid w:val="008A25B0"/>
    <w:rsid w:val="008D3D71"/>
    <w:rsid w:val="008D4F41"/>
    <w:rsid w:val="008E305D"/>
    <w:rsid w:val="00945AED"/>
    <w:rsid w:val="009B78A0"/>
    <w:rsid w:val="009E0087"/>
    <w:rsid w:val="00A310E8"/>
    <w:rsid w:val="00A852AB"/>
    <w:rsid w:val="00AA0884"/>
    <w:rsid w:val="00AC744A"/>
    <w:rsid w:val="00AD13BE"/>
    <w:rsid w:val="00AD2FDE"/>
    <w:rsid w:val="00AF08C0"/>
    <w:rsid w:val="00B06417"/>
    <w:rsid w:val="00BB31CB"/>
    <w:rsid w:val="00CD51B8"/>
    <w:rsid w:val="00D61F23"/>
    <w:rsid w:val="00DA3A5D"/>
    <w:rsid w:val="00DE283F"/>
    <w:rsid w:val="00E56A18"/>
    <w:rsid w:val="00E66534"/>
    <w:rsid w:val="00E81AE2"/>
    <w:rsid w:val="00F42FAA"/>
    <w:rsid w:val="00F85075"/>
    <w:rsid w:val="00FE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9819CF"/>
  <w15:chartTrackingRefBased/>
  <w15:docId w15:val="{304D6F0E-FD15-4206-9E21-75CD25CB8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A18"/>
    <w:pPr>
      <w:spacing w:line="307" w:lineRule="auto"/>
    </w:pPr>
    <w:rPr>
      <w:color w:val="1D3C34" w:themeColor="text2"/>
      <w:kern w:val="16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E283F"/>
    <w:pPr>
      <w:keepNext/>
      <w:keepLines/>
      <w:spacing w:after="590" w:line="276" w:lineRule="auto"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1444F"/>
    <w:pPr>
      <w:keepNext/>
      <w:keepLines/>
      <w:spacing w:before="340" w:after="38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E7F73"/>
    <w:pPr>
      <w:keepNext/>
      <w:keepLines/>
      <w:spacing w:before="300" w:after="200"/>
      <w:outlineLvl w:val="2"/>
    </w:pPr>
    <w:rPr>
      <w:rFonts w:asciiTheme="majorHAnsi" w:eastAsiaTheme="majorEastAsia" w:hAnsiTheme="majorHAnsi" w:cstheme="majorBidi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42B17"/>
    <w:pPr>
      <w:tabs>
        <w:tab w:val="center" w:pos="4513"/>
        <w:tab w:val="right" w:pos="9026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42B17"/>
  </w:style>
  <w:style w:type="paragraph" w:styleId="Bunntekst">
    <w:name w:val="footer"/>
    <w:basedOn w:val="Normal"/>
    <w:link w:val="BunntekstTegn"/>
    <w:uiPriority w:val="99"/>
    <w:unhideWhenUsed/>
    <w:rsid w:val="00AC744A"/>
    <w:pPr>
      <w:tabs>
        <w:tab w:val="right" w:pos="9026"/>
      </w:tabs>
      <w:spacing w:line="280" w:lineRule="exact"/>
      <w:ind w:left="-1361" w:right="-1361"/>
    </w:pPr>
    <w:rPr>
      <w:spacing w:val="2"/>
      <w:sz w:val="18"/>
      <w:szCs w:val="18"/>
    </w:rPr>
  </w:style>
  <w:style w:type="character" w:customStyle="1" w:styleId="BunntekstTegn">
    <w:name w:val="Bunntekst Tegn"/>
    <w:basedOn w:val="Standardskriftforavsnitt"/>
    <w:link w:val="Bunntekst"/>
    <w:uiPriority w:val="99"/>
    <w:rsid w:val="00AC744A"/>
    <w:rPr>
      <w:color w:val="1D3C34" w:themeColor="text2"/>
      <w:spacing w:val="2"/>
      <w:kern w:val="16"/>
      <w:sz w:val="18"/>
      <w:szCs w:val="18"/>
      <w:lang w:val="nb-NO"/>
    </w:rPr>
  </w:style>
  <w:style w:type="table" w:styleId="Tabellrutenett">
    <w:name w:val="Table Grid"/>
    <w:basedOn w:val="Vanligtabell"/>
    <w:uiPriority w:val="39"/>
    <w:rsid w:val="00AD2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9B78A0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E283F"/>
    <w:rPr>
      <w:rFonts w:asciiTheme="majorHAnsi" w:eastAsiaTheme="majorEastAsia" w:hAnsiTheme="majorHAnsi" w:cstheme="majorBidi"/>
      <w:color w:val="1D3C34" w:themeColor="text2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1444F"/>
    <w:rPr>
      <w:rFonts w:asciiTheme="majorHAnsi" w:eastAsiaTheme="majorEastAsia" w:hAnsiTheme="majorHAnsi" w:cstheme="majorBidi"/>
      <w:color w:val="1D3C34" w:themeColor="text2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E7F73"/>
    <w:rPr>
      <w:rFonts w:asciiTheme="majorHAnsi" w:eastAsiaTheme="majorEastAsia" w:hAnsiTheme="majorHAnsi" w:cstheme="majorBidi"/>
      <w:color w:val="1D3C34" w:themeColor="text2"/>
      <w:szCs w:val="24"/>
    </w:rPr>
  </w:style>
  <w:style w:type="paragraph" w:customStyle="1" w:styleId="mvh--hilsen">
    <w:name w:val="mvh -- hilsen"/>
    <w:basedOn w:val="Normal"/>
    <w:rsid w:val="006F2B86"/>
    <w:pPr>
      <w:tabs>
        <w:tab w:val="left" w:pos="1022"/>
      </w:tabs>
      <w:spacing w:before="340"/>
      <w:contextualSpacing/>
    </w:pPr>
  </w:style>
  <w:style w:type="paragraph" w:customStyle="1" w:styleId="mvh--firma">
    <w:name w:val="mvh -- firma"/>
    <w:basedOn w:val="Normal"/>
    <w:rsid w:val="00AD13BE"/>
    <w:pPr>
      <w:spacing w:before="20"/>
    </w:pPr>
    <w:rPr>
      <w:sz w:val="28"/>
      <w:szCs w:val="28"/>
    </w:rPr>
  </w:style>
  <w:style w:type="paragraph" w:customStyle="1" w:styleId="mvh--navn">
    <w:name w:val="mvh -- navn"/>
    <w:basedOn w:val="mvh--firma"/>
    <w:rsid w:val="00AD13BE"/>
    <w:pPr>
      <w:spacing w:before="824" w:after="10" w:line="276" w:lineRule="auto"/>
    </w:pPr>
  </w:style>
  <w:style w:type="table" w:customStyle="1" w:styleId="AVtabell1">
    <w:name w:val="AV tabell 1"/>
    <w:basedOn w:val="Rutenettabell4"/>
    <w:uiPriority w:val="99"/>
    <w:rsid w:val="007F7A08"/>
    <w:rPr>
      <w:sz w:val="18"/>
      <w:szCs w:val="20"/>
    </w:rPr>
    <w:tblPr>
      <w:tblBorders>
        <w:top w:val="single" w:sz="4" w:space="0" w:color="A0B2AE"/>
        <w:left w:val="single" w:sz="4" w:space="0" w:color="A0B2AE"/>
        <w:bottom w:val="single" w:sz="4" w:space="0" w:color="A0B2AE"/>
        <w:right w:val="single" w:sz="4" w:space="0" w:color="A0B2AE"/>
        <w:insideH w:val="single" w:sz="4" w:space="0" w:color="A0B2AE"/>
        <w:insideV w:val="single" w:sz="4" w:space="0" w:color="A0B2AE"/>
      </w:tblBorders>
      <w:tblCellMar>
        <w:top w:w="68" w:type="dxa"/>
      </w:tblCellMar>
    </w:tblPr>
    <w:tblStylePr w:type="firstRow">
      <w:rPr>
        <w:rFonts w:asciiTheme="majorHAnsi" w:hAnsiTheme="majorHAnsi"/>
        <w:b w:val="0"/>
        <w:bCs/>
        <w:color w:val="1D3C34" w:themeColor="text2"/>
        <w:sz w:val="22"/>
      </w:rPr>
      <w:tblPr/>
      <w:tcPr>
        <w:tcBorders>
          <w:top w:val="single" w:sz="4" w:space="0" w:color="A0B2AE"/>
          <w:left w:val="single" w:sz="4" w:space="0" w:color="A0B2AE"/>
          <w:bottom w:val="single" w:sz="4" w:space="0" w:color="A0B2AE"/>
          <w:right w:val="single" w:sz="4" w:space="0" w:color="A0B2AE"/>
          <w:insideH w:val="single" w:sz="4" w:space="0" w:color="A0B2AE"/>
          <w:insideV w:val="single" w:sz="4" w:space="0" w:color="A0B2AE"/>
        </w:tcBorders>
        <w:shd w:val="clear" w:color="auto" w:fill="F6F8F1" w:themeFill="background2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single" w:sz="8" w:space="0" w:color="99A897" w:themeColor="accent4" w:themeShade="BF"/>
          <w:bottom w:val="single" w:sz="4" w:space="0" w:color="99A897" w:themeColor="accent4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4">
    <w:name w:val="Grid Table 4"/>
    <w:basedOn w:val="Vanligtabell"/>
    <w:uiPriority w:val="49"/>
    <w:rsid w:val="001508C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Vtabell2">
    <w:name w:val="AV tabell 2"/>
    <w:basedOn w:val="Vanligtabell"/>
    <w:uiPriority w:val="99"/>
    <w:rsid w:val="007F7A08"/>
    <w:pPr>
      <w:spacing w:after="0" w:line="240" w:lineRule="auto"/>
    </w:pPr>
    <w:rPr>
      <w:color w:val="1D3C34"/>
      <w:kern w:val="22"/>
      <w:sz w:val="18"/>
    </w:rPr>
    <w:tblPr>
      <w:tblStyleColBandSize w:val="1"/>
      <w:tblBorders>
        <w:bottom w:val="single" w:sz="4" w:space="0" w:color="A0B2AE"/>
        <w:insideH w:val="single" w:sz="4" w:space="0" w:color="A0B2AE"/>
      </w:tblBorders>
      <w:tblCellMar>
        <w:top w:w="23" w:type="dxa"/>
        <w:left w:w="0" w:type="dxa"/>
        <w:bottom w:w="23" w:type="dxa"/>
        <w:right w:w="0" w:type="dxa"/>
      </w:tblCellMar>
    </w:tblPr>
    <w:tcPr>
      <w:vAlign w:val="bottom"/>
    </w:tcPr>
    <w:tblStylePr w:type="firstRow">
      <w:rPr>
        <w:rFonts w:asciiTheme="majorHAnsi" w:hAnsiTheme="majorHAnsi"/>
        <w:sz w:val="22"/>
      </w:rPr>
    </w:tblStylePr>
    <w:tblStylePr w:type="band1Vert">
      <w:tblPr/>
      <w:tcPr>
        <w:tcBorders>
          <w:left w:val="single" w:sz="4" w:space="0" w:color="A0B2AE"/>
          <w:right w:val="single" w:sz="4" w:space="0" w:color="A0B2AE"/>
        </w:tcBorders>
      </w:tcPr>
    </w:tblStylePr>
  </w:style>
  <w:style w:type="character" w:styleId="Hyperkobling">
    <w:name w:val="Hyperlink"/>
    <w:basedOn w:val="Standardskriftforavsnitt"/>
    <w:uiPriority w:val="99"/>
    <w:unhideWhenUsed/>
    <w:rsid w:val="00A852AB"/>
    <w:rPr>
      <w:color w:val="48A23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A852AB"/>
    <w:pPr>
      <w:spacing w:after="200" w:line="240" w:lineRule="auto"/>
    </w:pPr>
    <w:rPr>
      <w:i/>
      <w:iCs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85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A852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helge.lynghaug@asplanviak.no" TargetMode="Externa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asplanviak.no/nykunngjoring/rediger/14545/detaljregulering-for-buodden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rgit.Fostervold\Downloads\fiks%20juli%202021\av_brevm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3C687A3125D4C368CA9218E0859461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BD001B-E390-40B1-9C23-4EAD05419B78}"/>
      </w:docPartPr>
      <w:docPartBody>
        <w:p w:rsidR="004E7A88" w:rsidRDefault="00A473A8" w:rsidP="00A473A8">
          <w:pPr>
            <w:pStyle w:val="03C687A3125D4C368CA9218E0859461A"/>
          </w:pPr>
          <w:r w:rsidRPr="00C4069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DF8FC65C01B494D8EFF4B163ADB7CE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CD76F8D-F721-4CAD-82BA-0D3D86971496}"/>
      </w:docPartPr>
      <w:docPartBody>
        <w:p w:rsidR="004E7A88" w:rsidRDefault="00A473A8" w:rsidP="00A473A8">
          <w:pPr>
            <w:pStyle w:val="9DF8FC65C01B494D8EFF4B163ADB7CE2"/>
          </w:pPr>
          <w:r w:rsidRPr="00A54680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0763A36255F46C3A2F0CFBFD5AF5D4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0FE992B-AB66-4B1E-9359-DCE7F13E90E9}"/>
      </w:docPartPr>
      <w:docPartBody>
        <w:p w:rsidR="004E7A88" w:rsidRDefault="00A473A8" w:rsidP="00A473A8">
          <w:pPr>
            <w:pStyle w:val="D0763A36255F46C3A2F0CFBFD5AF5D4C"/>
          </w:pPr>
          <w:r w:rsidRPr="00A54680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3A0D389237748668E538F25AB1C6CE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19BB627-9D2B-42E6-9BF5-E07765A75EA1}"/>
      </w:docPartPr>
      <w:docPartBody>
        <w:p w:rsidR="004E7A88" w:rsidRDefault="00A473A8" w:rsidP="00A473A8">
          <w:pPr>
            <w:pStyle w:val="A3A0D389237748668E538F25AB1C6CE6"/>
          </w:pPr>
          <w:r w:rsidRPr="00A54680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3A14E7CC4754B46A27C6A4BF22867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343D5C-EDD5-4D23-8B59-40F9C720A214}"/>
      </w:docPartPr>
      <w:docPartBody>
        <w:p w:rsidR="004E7A88" w:rsidRDefault="004E7A88" w:rsidP="004E7A88">
          <w:pPr>
            <w:pStyle w:val="53A14E7CC4754B46A27C6A4BF22867931"/>
          </w:pPr>
          <w:r w:rsidRPr="00096D83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5C7C4E411ED54F749C13F45E32BCFC4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92DF8E1-823E-474E-BC01-3C95CC14386A}"/>
      </w:docPartPr>
      <w:docPartBody>
        <w:p w:rsidR="004E7A88" w:rsidRDefault="004E7A88" w:rsidP="00A473A8">
          <w:pPr>
            <w:pStyle w:val="5C7C4E411ED54F749C13F45E32BCFC48"/>
          </w:pPr>
          <w:r w:rsidRPr="009B78A0">
            <w:t>[Velg dato]</w:t>
          </w:r>
        </w:p>
      </w:docPartBody>
    </w:docPart>
    <w:docPart>
      <w:docPartPr>
        <w:name w:val="A02D448942F24E3BAC6686784E3D44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F1F80F-BD43-4016-8BAD-A7DB11F82388}"/>
      </w:docPartPr>
      <w:docPartBody>
        <w:p w:rsidR="004E7A88" w:rsidRDefault="004E7A88" w:rsidP="004E7A88">
          <w:pPr>
            <w:pStyle w:val="A02D448942F24E3BAC6686784E3D44991"/>
          </w:pPr>
          <w:r w:rsidRPr="008E0D34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C4ED133269A647828022600E41ED31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B759B80-5BE6-4BC2-9892-AC661D4DFE70}"/>
      </w:docPartPr>
      <w:docPartBody>
        <w:p w:rsidR="004E7A88" w:rsidRDefault="004E7A88" w:rsidP="004E7A88">
          <w:pPr>
            <w:pStyle w:val="C4ED133269A647828022600E41ED31B51"/>
          </w:pPr>
          <w:r w:rsidRPr="008E0D34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629ECC6DB5754F0BA2A9245C0692C1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B42F19C-C992-48A1-863B-96ED211C0E89}"/>
      </w:docPartPr>
      <w:docPartBody>
        <w:p w:rsidR="004E7A88" w:rsidRDefault="004E7A88" w:rsidP="004E7A88">
          <w:pPr>
            <w:pStyle w:val="629ECC6DB5754F0BA2A9245C0692C1991"/>
          </w:pPr>
          <w:r>
            <w:rPr>
              <w:rStyle w:val="Plassholdertekst"/>
            </w:rPr>
            <w:t>Stilling</w:t>
          </w:r>
        </w:p>
      </w:docPartBody>
    </w:docPart>
    <w:docPart>
      <w:docPartPr>
        <w:name w:val="D377A4A04B2648E285C141CBD8C9B84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F69933-A065-422A-909C-C67432EB88B3}"/>
      </w:docPartPr>
      <w:docPartBody>
        <w:p w:rsidR="004E7A88" w:rsidRDefault="004E7A88" w:rsidP="004E7A88">
          <w:pPr>
            <w:pStyle w:val="D377A4A04B2648E285C141CBD8C9B8411"/>
          </w:pPr>
          <w:r w:rsidRPr="00B432B4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B469C80CF46641D4B2FDE1C172B2A32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7863526-E851-4C16-BBCC-59F3106D82AC}"/>
      </w:docPartPr>
      <w:docPartBody>
        <w:p w:rsidR="004E7A88" w:rsidRDefault="004E7A88" w:rsidP="004E7A88">
          <w:pPr>
            <w:pStyle w:val="B469C80CF46641D4B2FDE1C172B2A3291"/>
          </w:pPr>
          <w:r w:rsidRPr="00A54680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96C2220FAEB14DBBA30175C3EC6FBD0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68B3479-7655-4580-9ABB-AA11AEF95E42}"/>
      </w:docPartPr>
      <w:docPartBody>
        <w:p w:rsidR="004E7A88" w:rsidRDefault="004E7A88" w:rsidP="004E7A88">
          <w:pPr>
            <w:pStyle w:val="96C2220FAEB14DBBA30175C3EC6FBD001"/>
          </w:pPr>
          <w:r w:rsidRPr="008E0D34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A5"/>
    <w:rsid w:val="00231E8B"/>
    <w:rsid w:val="003C31F7"/>
    <w:rsid w:val="004E7A88"/>
    <w:rsid w:val="00A473A8"/>
    <w:rsid w:val="00B5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3D3A857F3249416AA3CA4C48C9C9A3F7">
    <w:name w:val="3D3A857F3249416AA3CA4C48C9C9A3F7"/>
  </w:style>
  <w:style w:type="character" w:styleId="Plassholdertekst">
    <w:name w:val="Placeholder Text"/>
    <w:basedOn w:val="Standardskriftforavsnitt"/>
    <w:uiPriority w:val="99"/>
    <w:semiHidden/>
    <w:rsid w:val="004E7A88"/>
    <w:rPr>
      <w:color w:val="808080"/>
    </w:rPr>
  </w:style>
  <w:style w:type="paragraph" w:customStyle="1" w:styleId="03C687A3125D4C368CA9218E0859461A">
    <w:name w:val="03C687A3125D4C368CA9218E0859461A"/>
    <w:rsid w:val="00A473A8"/>
  </w:style>
  <w:style w:type="paragraph" w:customStyle="1" w:styleId="9DF8FC65C01B494D8EFF4B163ADB7CE2">
    <w:name w:val="9DF8FC65C01B494D8EFF4B163ADB7CE2"/>
    <w:rsid w:val="00A473A8"/>
  </w:style>
  <w:style w:type="paragraph" w:customStyle="1" w:styleId="D0763A36255F46C3A2F0CFBFD5AF5D4C">
    <w:name w:val="D0763A36255F46C3A2F0CFBFD5AF5D4C"/>
    <w:rsid w:val="00A473A8"/>
  </w:style>
  <w:style w:type="paragraph" w:customStyle="1" w:styleId="A3A0D389237748668E538F25AB1C6CE6">
    <w:name w:val="A3A0D389237748668E538F25AB1C6CE6"/>
    <w:rsid w:val="00A473A8"/>
  </w:style>
  <w:style w:type="paragraph" w:customStyle="1" w:styleId="5C7C4E411ED54F749C13F45E32BCFC48">
    <w:name w:val="5C7C4E411ED54F749C13F45E32BCFC48"/>
    <w:rsid w:val="00A473A8"/>
  </w:style>
  <w:style w:type="paragraph" w:customStyle="1" w:styleId="53A14E7CC4754B46A27C6A4BF22867931">
    <w:name w:val="53A14E7CC4754B46A27C6A4BF22867931"/>
    <w:rsid w:val="004E7A88"/>
    <w:pPr>
      <w:spacing w:line="307" w:lineRule="auto"/>
    </w:pPr>
    <w:rPr>
      <w:rFonts w:eastAsiaTheme="minorHAnsi"/>
      <w:color w:val="44546A" w:themeColor="text2"/>
      <w:kern w:val="16"/>
    </w:rPr>
  </w:style>
  <w:style w:type="paragraph" w:customStyle="1" w:styleId="A02D448942F24E3BAC6686784E3D44991">
    <w:name w:val="A02D448942F24E3BAC6686784E3D44991"/>
    <w:rsid w:val="004E7A88"/>
    <w:pPr>
      <w:spacing w:line="307" w:lineRule="auto"/>
    </w:pPr>
    <w:rPr>
      <w:rFonts w:eastAsiaTheme="minorHAnsi"/>
      <w:color w:val="44546A" w:themeColor="text2"/>
      <w:kern w:val="16"/>
    </w:rPr>
  </w:style>
  <w:style w:type="paragraph" w:customStyle="1" w:styleId="C4ED133269A647828022600E41ED31B51">
    <w:name w:val="C4ED133269A647828022600E41ED31B51"/>
    <w:rsid w:val="004E7A88"/>
    <w:pPr>
      <w:spacing w:before="824" w:after="10" w:line="276" w:lineRule="auto"/>
    </w:pPr>
    <w:rPr>
      <w:rFonts w:eastAsiaTheme="minorHAnsi"/>
      <w:color w:val="44546A" w:themeColor="text2"/>
      <w:kern w:val="16"/>
      <w:sz w:val="28"/>
      <w:szCs w:val="28"/>
    </w:rPr>
  </w:style>
  <w:style w:type="paragraph" w:customStyle="1" w:styleId="629ECC6DB5754F0BA2A9245C0692C1991">
    <w:name w:val="629ECC6DB5754F0BA2A9245C0692C1991"/>
    <w:rsid w:val="004E7A88"/>
    <w:pPr>
      <w:spacing w:line="307" w:lineRule="auto"/>
    </w:pPr>
    <w:rPr>
      <w:rFonts w:eastAsiaTheme="minorHAnsi"/>
      <w:color w:val="44546A" w:themeColor="text2"/>
      <w:kern w:val="16"/>
    </w:rPr>
  </w:style>
  <w:style w:type="paragraph" w:customStyle="1" w:styleId="D377A4A04B2648E285C141CBD8C9B8411">
    <w:name w:val="D377A4A04B2648E285C141CBD8C9B8411"/>
    <w:rsid w:val="004E7A88"/>
    <w:pPr>
      <w:tabs>
        <w:tab w:val="left" w:pos="1022"/>
      </w:tabs>
      <w:spacing w:before="340" w:line="307" w:lineRule="auto"/>
      <w:contextualSpacing/>
    </w:pPr>
    <w:rPr>
      <w:rFonts w:eastAsiaTheme="minorHAnsi"/>
      <w:color w:val="44546A" w:themeColor="text2"/>
      <w:kern w:val="16"/>
    </w:rPr>
  </w:style>
  <w:style w:type="paragraph" w:customStyle="1" w:styleId="B469C80CF46641D4B2FDE1C172B2A3291">
    <w:name w:val="B469C80CF46641D4B2FDE1C172B2A3291"/>
    <w:rsid w:val="004E7A88"/>
    <w:pPr>
      <w:tabs>
        <w:tab w:val="left" w:pos="1022"/>
      </w:tabs>
      <w:spacing w:before="340" w:line="307" w:lineRule="auto"/>
      <w:contextualSpacing/>
    </w:pPr>
    <w:rPr>
      <w:rFonts w:eastAsiaTheme="minorHAnsi"/>
      <w:color w:val="44546A" w:themeColor="text2"/>
      <w:kern w:val="16"/>
    </w:rPr>
  </w:style>
  <w:style w:type="paragraph" w:customStyle="1" w:styleId="96C2220FAEB14DBBA30175C3EC6FBD001">
    <w:name w:val="96C2220FAEB14DBBA30175C3EC6FBD001"/>
    <w:rsid w:val="004E7A88"/>
    <w:pPr>
      <w:tabs>
        <w:tab w:val="right" w:pos="9026"/>
      </w:tabs>
      <w:spacing w:line="280" w:lineRule="exact"/>
      <w:ind w:left="-1361" w:right="-1361"/>
    </w:pPr>
    <w:rPr>
      <w:rFonts w:eastAsiaTheme="minorHAnsi"/>
      <w:color w:val="44546A" w:themeColor="text2"/>
      <w:spacing w:val="2"/>
      <w:kern w:val="16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Asplan Viak">
      <a:dk1>
        <a:srgbClr val="000000"/>
      </a:dk1>
      <a:lt1>
        <a:srgbClr val="FFFFFF"/>
      </a:lt1>
      <a:dk2>
        <a:srgbClr val="1D3C34"/>
      </a:dk2>
      <a:lt2>
        <a:srgbClr val="F6F8F1"/>
      </a:lt2>
      <a:accent1>
        <a:srgbClr val="B7DC8F"/>
      </a:accent1>
      <a:accent2>
        <a:srgbClr val="1D3C34"/>
      </a:accent2>
      <a:accent3>
        <a:srgbClr val="48A23F"/>
      </a:accent3>
      <a:accent4>
        <a:srgbClr val="D3D9D2"/>
      </a:accent4>
      <a:accent5>
        <a:srgbClr val="DEEAD6"/>
      </a:accent5>
      <a:accent6>
        <a:srgbClr val="FFC358"/>
      </a:accent6>
      <a:hlink>
        <a:srgbClr val="48A23F"/>
      </a:hlink>
      <a:folHlink>
        <a:srgbClr val="4D4D4D"/>
      </a:folHlink>
    </a:clrScheme>
    <a:fontScheme name="Avenir Next LT Pro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4405e2-4689-4b8a-8cf9-e73665e7260e" xsi:nil="true"/>
    <Dokumenttema xmlns="8bedd38f-f981-4431-bd0d-a6189ff79ca1">5</Dokumenttema>
    <TaxCatchAll xmlns="8bedd38f-f981-4431-bd0d-a6189ff79ca1" xsi:nil="true"/>
    <_dlc_DocId xmlns="8bedd38f-f981-4431-bd0d-a6189ff79ca1">6HXJ5NDTTT4Q-280668860-54</_dlc_DocId>
    <_dlc_DocIdUrl xmlns="8bedd38f-f981-4431-bd0d-a6189ff79ca1">
      <Url>https://asplanviak.sharepoint.com/sites/644663-01/_layouts/15/DocIdRedir.aspx?ID=6HXJ5NDTTT4Q-280668860-54</Url>
      <Description>6HXJ5NDTTT4Q-280668860-54</Description>
    </_dlc_DocIdUrl>
    <ChannelName xmlns="8bedd38f-f981-4431-bd0d-a6189ff79ca1">Plan</ChannelName>
    <Oppdragsnummer xmlns="8bedd38f-f981-4431-bd0d-a6189ff79ca1">644663-01</Oppdragsnummer>
    <Fra xmlns="8bedd38f-f981-4431-bd0d-a6189ff79ca1" xsi:nil="true"/>
    <Kopi xmlns="8bedd38f-f981-4431-bd0d-a6189ff79ca1" xsi:nil="true"/>
    <Til xmlns="8bedd38f-f981-4431-bd0d-a6189ff79ca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rev" ma:contentTypeID="0x0101001ED1019D7D60CC4AB9D8A0CFF30E7AF200A7E3E74423C559489A684879390E34AD" ma:contentTypeVersion="4" ma:contentTypeDescription="Opprett et nytt dokument." ma:contentTypeScope="" ma:versionID="4149f177a997b804dde8349023aaac1a">
  <xsd:schema xmlns:xsd="http://www.w3.org/2001/XMLSchema" xmlns:xs="http://www.w3.org/2001/XMLSchema" xmlns:p="http://schemas.microsoft.com/office/2006/metadata/properties" xmlns:ns2="8bedd38f-f981-4431-bd0d-a6189ff79ca1" xmlns:ns3="6b4405e2-4689-4b8a-8cf9-e73665e7260e" targetNamespace="http://schemas.microsoft.com/office/2006/metadata/properties" ma:root="true" ma:fieldsID="4ddf9dd4fb18216794318f7b5a158ddc" ns2:_="" ns3:_="">
    <xsd:import namespace="8bedd38f-f981-4431-bd0d-a6189ff79ca1"/>
    <xsd:import namespace="6b4405e2-4689-4b8a-8cf9-e73665e72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hannelName" minOccurs="0"/>
                <xsd:element ref="ns2:Dokumenttema" minOccurs="0"/>
                <xsd:element ref="ns2:Oppdragsnummer" minOccurs="0"/>
                <xsd:element ref="ns2:Til" minOccurs="0"/>
                <xsd:element ref="ns2:Fra" minOccurs="0"/>
                <xsd:element ref="ns2:Kopi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dd38f-f981-4431-bd0d-a6189ff79ca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Fast ID" ma:description="Behold IDen ved tillegging." ma:hidden="true" ma:internalName="_dlc_DocIdPersistId" ma:readOnly="true">
      <xsd:simpleType>
        <xsd:restriction base="dms:Boolean"/>
      </xsd:simpleType>
    </xsd:element>
    <xsd:element name="ChannelName" ma:index="11" nillable="true" ma:displayName="Kanal" ma:internalName="ChannelName" ma:readOnly="true">
      <xsd:simpleType>
        <xsd:restriction base="dms:Text"/>
      </xsd:simpleType>
    </xsd:element>
    <xsd:element name="Dokumenttema" ma:index="12" nillable="true" ma:displayName="Dokumenttema" ma:list="{a292a08f-c50e-4477-b44a-e73ab6e97c4b}" ma:internalName="Dokumenttema" ma:showField="Title">
      <xsd:simpleType>
        <xsd:restriction base="dms:Lookup"/>
      </xsd:simpleType>
    </xsd:element>
    <xsd:element name="Oppdragsnummer" ma:index="13" nillable="true" ma:displayName="Oppdragsnummer" ma:internalName="Oppdragsnummer" ma:readOnly="true">
      <xsd:simpleType>
        <xsd:restriction base="dms:Text"/>
      </xsd:simpleType>
    </xsd:element>
    <xsd:element name="Til" ma:index="14" nillable="true" ma:displayName="Til" ma:internalName="Til">
      <xsd:simpleType>
        <xsd:restriction base="dms:Text"/>
      </xsd:simpleType>
    </xsd:element>
    <xsd:element name="Fra" ma:index="15" nillable="true" ma:displayName="Fra" ma:internalName="Fra">
      <xsd:simpleType>
        <xsd:restriction base="dms:Text"/>
      </xsd:simpleType>
    </xsd:element>
    <xsd:element name="Kopi" ma:index="16" nillable="true" ma:displayName="Kopi" ma:internalName="Kopi">
      <xsd:simpleType>
        <xsd:restriction base="dms:Text"/>
      </xsd:simpleType>
    </xsd:element>
    <xsd:element name="TaxCatchAll" ma:index="18" nillable="true" ma:displayName="Taxonomy Catch All Column" ma:hidden="true" ma:list="{bb19ae7b-df53-409d-a5ce-e7de5539034d}" ma:internalName="TaxCatchAll" ma:showField="CatchAllData" ma:web="8bedd38f-f981-4431-bd0d-a6189ff79c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405e2-4689-4b8a-8cf9-e73665e7260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7" nillable="true" ma:displayName="Bildemerkelapper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Dokument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BikubeProperties xmlns="http://www.asplanviak.no/bikube/properties.xml">
  <Bruker_Navn>Helge Lynghaug</Bruker_Navn>
  <Bruker_Brukernavn>helge.lynghaug</Bruker_Brukernavn>
  <Bruker_Telefon>48129887</Bruker_Telefon>
  <Bruker_Epost>helge.lynghaug@asplanviak.no</Bruker_Epost>
  <Bruker_Enhet>Plan Mo i Rana</Bruker_Enhet>
  <Bruker_Avdeling>Analyse, plan og landskap nord/midt</Bruker_Avdeling>
  <Bruker_Kontoradresse>Halvor Heyerdahlsvei 1, 8626 Mo i Rana</Bruker_Kontoradresse>
  <Bruker_Postadresse>Halvor Heyerdahlsvei 1, 8626 Mo i Rana</Bruker_Postadresse>
  <Bruker_Kontor>Mo i Rana</Bruker_Kontor>
  <Oppdrag_Nummer>644663-01</Oppdrag_Nummer>
  <Oppdrag_Navn>Regulering Buodden Sørvågen</Oppdrag_Navn>
  <Oppdrag_Beskrivelse>Utarbeidelse av reguleringsplan for reiseliv</Oppdrag_Beskrivelse>
  <Oppdrag_Leder>Helge Lynghaug</Oppdrag_Leder>
  <Oppdrag_Kunde>Reine Holding AS</Oppdrag_Kunde>
  <Oppdrag_Kundeadresse>Reineveien 55
8390 REINE
NOR</Oppdrag_Kundeadresse>
  <Oppdrag_Kundekontakt>Therese  Holtan Larsen</Oppdrag_Kundekontakt>
  <Oppdrag_Enhet>Plan Mo i Rana</Oppdrag_Enhet>
  <Oppdrag_Avdeling>Analyse, plan og landskap nord/midt</Oppdrag_Avdeling>
  <Oppdrag_Kontoradresse>Halvor Heyerdahlsvei 1, 8626 Mo i Rana</Oppdrag_Kontoradresse>
  <Oppdrag_Postadresse>Halvor Heyerdahlsvei 1, 8626 Mo i Rana</Oppdrag_Postadresse>
  <Oppdrag_Kontor>Mo i Rana</Oppdrag_Kontor>
  <Dokument_Filnavn>høringsbrev naboer og parter.docx</Dokument_Filnavn>
  <Dokument_Tittel>Høringsbrev naboer og parter</Dokument_Tittel>
  <Dokument_ContentType>Brev</Dokument_ContentType>
  <Dokument_Kanal>Plan</Dokument_Kanal>
  <Dokument_Dokumenttema>Leveranse</Dokument_Dokumenttema>
  <Dokument_Til>N/A</Dokument_Til>
  <Dokument_Fra>N/A</Dokument_Fra>
  <Dokument_Kopi>N/A</Dokument_Kopi>
  <Dokument_Opprettet>22.08.2024 13:07:21</Dokument_Opprettet>
  <Dokument_OpprettetAv>Helge Lynghaug</Dokument_OpprettetAv>
</BikubeProperties>
</file>

<file path=customXml/itemProps1.xml><?xml version="1.0" encoding="utf-8"?>
<ds:datastoreItem xmlns:ds="http://schemas.openxmlformats.org/officeDocument/2006/customXml" ds:itemID="{33D19E98-9512-48AE-AA9B-8985BCAE9D7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65E5ED1-8DD1-495E-B2C9-07A504F3BF47}">
  <ds:schemaRefs>
    <ds:schemaRef ds:uri="http://purl.org/dc/elements/1.1/"/>
    <ds:schemaRef ds:uri="http://schemas.microsoft.com/office/2006/metadata/properties"/>
    <ds:schemaRef ds:uri="http://www.w3.org/XML/1998/namespace"/>
    <ds:schemaRef ds:uri="6b4405e2-4689-4b8a-8cf9-e73665e7260e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8bedd38f-f981-4431-bd0d-a6189ff79ca1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E334A12-03B1-4452-92E2-B341541A55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76D2A5-A938-490E-9B93-805B18DBA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edd38f-f981-4431-bd0d-a6189ff79ca1"/>
    <ds:schemaRef ds:uri="6b4405e2-4689-4b8a-8cf9-e73665e726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790433B-B8CF-4ED4-BB78-209C83F9353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209388D-E9A3-4FE8-81F5-EDE1214FAD77}">
  <ds:schemaRefs>
    <ds:schemaRef ds:uri="http://www.asplanviak.no/bikube/properties.x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av_brevmal</Template>
  <TotalTime>11</TotalTime>
  <Pages>3</Pages>
  <Words>465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Høringsbrev naboer og parter</dc:title>
  <dc:subject/>
  <dc:creator>Birgit Fostervold</dc:creator>
  <cp:keywords>Av-BikubeMal</cp:keywords>
  <dc:description/>
  <cp:lastModifiedBy>Helge Lynghaug</cp:lastModifiedBy>
  <cp:revision>4</cp:revision>
  <dcterms:created xsi:type="dcterms:W3CDTF">2021-08-08T18:38:00Z</dcterms:created>
  <dcterms:modified xsi:type="dcterms:W3CDTF">2024-08-22T09:13:00Z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kubeMalType">
    <vt:lpwstr>Brev</vt:lpwstr>
  </property>
  <property fmtid="{D5CDD505-2E9C-101B-9397-08002B2CF9AE}" pid="3" name="MalStatus">
    <vt:lpwstr>Aktiv</vt:lpwstr>
  </property>
  <property fmtid="{D5CDD505-2E9C-101B-9397-08002B2CF9AE}" pid="4" name="ContentTypeId">
    <vt:lpwstr>0x0101001ED1019D7D60CC4AB9D8A0CFF30E7AF200A7E3E74423C559489A684879390E34AD</vt:lpwstr>
  </property>
  <property fmtid="{D5CDD505-2E9C-101B-9397-08002B2CF9AE}" pid="5" name="_dlc_DocIdItemGuid">
    <vt:lpwstr>9ed97a2b-7da0-418b-9ce1-71ce5d3bdfce</vt:lpwstr>
  </property>
  <property fmtid="{D5CDD505-2E9C-101B-9397-08002B2CF9AE}" pid="6" name="Platform">
    <vt:lpwstr>BikubeOnline</vt:lpwstr>
  </property>
  <property fmtid="{D5CDD505-2E9C-101B-9397-08002B2CF9AE}" pid="7" name="MediaServiceImageTags">
    <vt:lpwstr/>
  </property>
  <property fmtid="{D5CDD505-2E9C-101B-9397-08002B2CF9AE}" pid="8" name="Revisjon">
    <vt:lpwstr/>
  </property>
</Properties>
</file>